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righ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года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«__________________», ИНН _________________, КПП ________________, в лице генерального директора __________________________, работающего на основании Устава, этой доверенностью передает полномочия главному бухгалтеру ________________________, паспорт серии ______, №_________, выдан ________________________________, зарегистрированной в __________________________________________________, представлять интересы ООО в инспекции №____________ по г. ___________________________.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исполнения функций представителя ___________________________________ предоставляются полномочия: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подача налоговой отчетности и любых других документов, которые потребовала инспекция.</w:t>
        <w:br w:type="textWrapping"/>
        <w:t xml:space="preserve">— получение справок и требований по итогам проверки.</w:t>
        <w:br w:type="textWrapping"/>
        <w:t xml:space="preserve">— предоставление пояснений налоговым инспекторам по возникшим вопросам сдачи налоговой отчетности.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действительна до ____________________ года.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Доверенное лицо (подпись)    ______________________________ / ФИО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(подпись)    _________________________________ /ФИО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