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78" w:rsidRPr="00811678" w:rsidRDefault="00811678" w:rsidP="00811678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811678">
        <w:rPr>
          <w:rFonts w:ascii="Arial" w:hAnsi="Arial" w:cs="Arial"/>
          <w:b/>
        </w:rPr>
        <w:t xml:space="preserve">ТРЕБОВАНИЯ </w:t>
      </w:r>
      <w:r w:rsidRPr="00811678">
        <w:rPr>
          <w:rFonts w:ascii="Arial" w:hAnsi="Arial" w:cs="Arial"/>
          <w:b/>
          <w:bCs/>
          <w:sz w:val="23"/>
          <w:szCs w:val="23"/>
        </w:rPr>
        <w:t>ПО ОХРАНЕ ТРУДА</w:t>
      </w:r>
    </w:p>
    <w:p w:rsidR="00811678" w:rsidRDefault="00811678" w:rsidP="00811678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811678">
        <w:rPr>
          <w:rFonts w:ascii="Arial" w:hAnsi="Arial" w:cs="Arial"/>
          <w:b/>
          <w:bCs/>
          <w:sz w:val="23"/>
          <w:szCs w:val="23"/>
        </w:rPr>
        <w:t>ПРИ ДИСТАНЦИОННОЙ (УДАЛЕННОЙ) РАБОТЕ</w:t>
      </w:r>
    </w:p>
    <w:p w:rsidR="00811678" w:rsidRPr="00811678" w:rsidRDefault="00811678" w:rsidP="00811678">
      <w:pPr>
        <w:pStyle w:val="Default"/>
        <w:rPr>
          <w:rFonts w:ascii="Arial" w:hAnsi="Arial" w:cs="Arial"/>
          <w:b/>
          <w:sz w:val="23"/>
          <w:szCs w:val="23"/>
        </w:rPr>
      </w:pPr>
      <w:r w:rsidRPr="00811678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11678" w:rsidRPr="00811678" w:rsidRDefault="00811678" w:rsidP="00811678">
      <w:pPr>
        <w:pStyle w:val="Default"/>
        <w:rPr>
          <w:rFonts w:ascii="Arial" w:hAnsi="Arial" w:cs="Arial"/>
          <w:b/>
          <w:sz w:val="23"/>
          <w:szCs w:val="23"/>
        </w:rPr>
      </w:pPr>
      <w:r w:rsidRPr="00811678">
        <w:rPr>
          <w:rFonts w:ascii="Arial" w:hAnsi="Arial" w:cs="Arial"/>
          <w:b/>
          <w:bCs/>
          <w:sz w:val="23"/>
          <w:szCs w:val="23"/>
        </w:rPr>
        <w:t xml:space="preserve">1. ОБЩИЕ ТРЕБОВАНИЯ ОХРАНЫ ТРУДА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1.1. </w:t>
      </w:r>
      <w:proofErr w:type="gramStart"/>
      <w:r w:rsidRPr="00811678">
        <w:rPr>
          <w:rFonts w:ascii="Arial" w:hAnsi="Arial" w:cs="Arial"/>
          <w:sz w:val="23"/>
          <w:szCs w:val="23"/>
        </w:rPr>
        <w:t>Дистанционной (удаленной)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трудовой функции и для осуществления взаимодействия между работодателем и работником по вопросам, связанным с ее</w:t>
      </w:r>
      <w:proofErr w:type="gramEnd"/>
      <w:r w:rsidRPr="00811678">
        <w:rPr>
          <w:rFonts w:ascii="Arial" w:hAnsi="Arial" w:cs="Arial"/>
          <w:sz w:val="23"/>
          <w:szCs w:val="23"/>
        </w:rPr>
        <w:t xml:space="preserve"> выполнением, информационно-телекоммуникационных сетей общего</w:t>
      </w:r>
      <w:r>
        <w:rPr>
          <w:rFonts w:ascii="Arial" w:hAnsi="Arial" w:cs="Arial"/>
          <w:sz w:val="23"/>
          <w:szCs w:val="23"/>
        </w:rPr>
        <w:t xml:space="preserve"> пользования, в том числе сети «Интернет»</w:t>
      </w:r>
      <w:r w:rsidRPr="00811678">
        <w:rPr>
          <w:rFonts w:ascii="Arial" w:hAnsi="Arial" w:cs="Arial"/>
          <w:sz w:val="23"/>
          <w:szCs w:val="23"/>
        </w:rPr>
        <w:t xml:space="preserve">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1.2. </w:t>
      </w:r>
      <w:proofErr w:type="gramStart"/>
      <w:r w:rsidRPr="00811678">
        <w:rPr>
          <w:rFonts w:ascii="Arial" w:hAnsi="Arial" w:cs="Arial"/>
          <w:sz w:val="23"/>
          <w:szCs w:val="23"/>
        </w:rPr>
        <w:t xml:space="preserve">Таким образом, для дистанционной работы характерны: </w:t>
      </w:r>
      <w:proofErr w:type="gramEnd"/>
    </w:p>
    <w:p w:rsidR="00811678" w:rsidRPr="00811678" w:rsidRDefault="00811678" w:rsidP="00811678">
      <w:pPr>
        <w:pStyle w:val="Default"/>
        <w:numPr>
          <w:ilvl w:val="0"/>
          <w:numId w:val="6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выполнение работы вне места нахождения работодателя и вне стационарного рабочего места; </w:t>
      </w:r>
    </w:p>
    <w:p w:rsidR="00811678" w:rsidRPr="00811678" w:rsidRDefault="00811678" w:rsidP="00811678">
      <w:pPr>
        <w:pStyle w:val="Default"/>
        <w:numPr>
          <w:ilvl w:val="0"/>
          <w:numId w:val="6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выполнение работы на основании заданий или поручений работодателя, полученных с помощью сети Интернет или других информационно-телекоммуникационных технологий.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1.3. Работник вправе использовать в рамках дистанционной работы свое личное оборудование, программно-технические средства, средства защиты информации.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1.4. Режим рабочего времени и времени отдыха устанавливается работником по своему усмотрению, если иное не предусмотрено трудовым договором.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1.5. При дистанционной (удаленной) работе на работника могут воздействовать опасные и вредные производственные факторы: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опасный уровень напряжения в электрической цепи, замыкание которой может произойти через тело человека (при работе с оборудованием и средствами, рекомендованными или предоставленными работодателем);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повышенный уровень электромагнитных излучений (при работе с оборудованием и средствами, рекомендованными или предоставленными работодателем);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повышенный уровень статического электричества (при работе с оборудованием и средствами, рекомендованными или предоставленными работодателем);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пониженная ионизация воздуха (при работе с оборудованием и средствами, рекомендованными или предоставленными работодателем);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повышенный уровень шума (при работе с оборудованием и средствами, рекомендованными или предоставленными работодателем);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острые кромки, заусенцы и шероховатости на поверхностях оборудования и средств (при работе с оборудованием и средствами, рекомендованными или предоставленными работодателем);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нерациональная организация рабочего места;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недостаточная освещенность рабочего места; </w:t>
      </w:r>
    </w:p>
    <w:p w:rsidR="00811678" w:rsidRPr="00811678" w:rsidRDefault="00811678" w:rsidP="00811678">
      <w:pPr>
        <w:pStyle w:val="Default"/>
        <w:numPr>
          <w:ilvl w:val="0"/>
          <w:numId w:val="7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повышенные физические и нервно-психические нагрузки.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1.6. При дистанционной (удаленной) работе работник должен: </w:t>
      </w:r>
    </w:p>
    <w:p w:rsidR="00811678" w:rsidRDefault="00811678" w:rsidP="00811678">
      <w:pPr>
        <w:pStyle w:val="Default"/>
        <w:numPr>
          <w:ilvl w:val="0"/>
          <w:numId w:val="8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>выполнять работу, входящую в его обязанности или порученную администрацией, при условии, что он обучен правилам безоп</w:t>
      </w:r>
      <w:r>
        <w:rPr>
          <w:rFonts w:ascii="Arial" w:hAnsi="Arial" w:cs="Arial"/>
          <w:sz w:val="23"/>
          <w:szCs w:val="23"/>
        </w:rPr>
        <w:t xml:space="preserve">асного выполнения этой работы; </w:t>
      </w:r>
    </w:p>
    <w:p w:rsidR="00811678" w:rsidRPr="00811678" w:rsidRDefault="00811678" w:rsidP="00811678">
      <w:pPr>
        <w:pStyle w:val="Default"/>
        <w:numPr>
          <w:ilvl w:val="0"/>
          <w:numId w:val="8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соблюдать порядок и сроки предоставления отчетов о выполненной работе; </w:t>
      </w:r>
    </w:p>
    <w:p w:rsidR="00811678" w:rsidRPr="00811678" w:rsidRDefault="00811678" w:rsidP="00811678">
      <w:pPr>
        <w:pStyle w:val="Default"/>
        <w:numPr>
          <w:ilvl w:val="0"/>
          <w:numId w:val="8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применять безопасные приемы выполнения работ; </w:t>
      </w:r>
    </w:p>
    <w:p w:rsidR="00811678" w:rsidRPr="00811678" w:rsidRDefault="00811678" w:rsidP="00811678">
      <w:pPr>
        <w:pStyle w:val="Default"/>
        <w:numPr>
          <w:ilvl w:val="0"/>
          <w:numId w:val="8"/>
        </w:numPr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правильно использовать оборудование, программно-технические средства, средства защиты информации и иные средства, предоставленные или рекомендованные работодателем. </w:t>
      </w: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b/>
          <w:bCs/>
          <w:sz w:val="23"/>
          <w:szCs w:val="23"/>
        </w:rPr>
        <w:t xml:space="preserve">2. ТРЕБОВАНИЯ ОХРАНЫ ТРУДА ПЕРЕД НАЧАЛОМ РАБОТЫ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2.1. Осмотреть и подготовить свое рабочее место, убрать все лишние предметы. </w:t>
      </w: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2.2. Проверить исправность оборудования и средств, предоставленных или рекомендованных работодателем,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оборудования, в отсутствии оголенных участков проводов. </w:t>
      </w: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</w:p>
    <w:p w:rsidR="00811678" w:rsidRPr="00811678" w:rsidRDefault="00811678" w:rsidP="00811678">
      <w:pPr>
        <w:pStyle w:val="Default"/>
        <w:pageBreakBefore/>
        <w:rPr>
          <w:rFonts w:ascii="Arial" w:hAnsi="Arial" w:cs="Arial"/>
          <w:sz w:val="23"/>
          <w:szCs w:val="23"/>
        </w:rPr>
      </w:pP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2.3. Проверить достаточность освещения рабочего места. Убедиться в отсутствии бликов на экране компьютера. </w:t>
      </w: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2.4. В случае обнаружения </w:t>
      </w:r>
      <w:proofErr w:type="gramStart"/>
      <w:r w:rsidRPr="00811678">
        <w:rPr>
          <w:rFonts w:ascii="Arial" w:hAnsi="Arial" w:cs="Arial"/>
          <w:sz w:val="23"/>
          <w:szCs w:val="23"/>
        </w:rPr>
        <w:t>неисправностей</w:t>
      </w:r>
      <w:proofErr w:type="gramEnd"/>
      <w:r w:rsidRPr="00811678">
        <w:rPr>
          <w:rFonts w:ascii="Arial" w:hAnsi="Arial" w:cs="Arial"/>
          <w:sz w:val="23"/>
          <w:szCs w:val="23"/>
        </w:rPr>
        <w:t xml:space="preserve"> в работе предоставленного работодателем оборудования, сообщить непосредственному руководителю и приступить к работе только после их устранения. </w:t>
      </w: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b/>
          <w:bCs/>
          <w:sz w:val="23"/>
          <w:szCs w:val="23"/>
        </w:rPr>
        <w:t xml:space="preserve">3. ТРЕБОВАНИЯ ОХРАНЫ ТРУДА ВО ВРЕМЯ РАБОТЫ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3.1. Выполнять работу в соответствии со своими должностными обязанностями.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3.2. Применять необходимые для безопасной работы исправное оборудование и средства, предоставленные или рекомендованные работодателем, использовать их только для тех работ, для которых они предназначены.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3.3. Не допускать посторонних лиц к работе на оборудовании, предоставленном работодателем.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3.4. Следить за состоянием и исправностью оборудования и средств, предоставленных или рекомендованных работодателем, периодически проводить их профилактический осмотр.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3.5.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 либо предметов и соприкосновения их с нагретыми поверхностями.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3.6. Не допускать попадания влаги на поверхность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розетку).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3.7. Во время работы с оборудованием не допускается: </w:t>
      </w:r>
    </w:p>
    <w:p w:rsidR="00811678" w:rsidRP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bookmarkStart w:id="0" w:name="_GoBack"/>
      <w:r w:rsidRPr="00811678">
        <w:rPr>
          <w:rFonts w:ascii="Arial" w:hAnsi="Arial" w:cs="Arial"/>
          <w:sz w:val="23"/>
          <w:szCs w:val="23"/>
        </w:rPr>
        <w:t xml:space="preserve">прикасаться к движущимся частям оборудования; </w:t>
      </w:r>
    </w:p>
    <w:p w:rsidR="00811678" w:rsidRP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прикасаться к задней панели системного блока (процессора) при включенном питании; </w:t>
      </w:r>
    </w:p>
    <w:p w:rsidR="00811678" w:rsidRP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>производить переключение разъемов интерфейсных кабелей периферийных устрой</w:t>
      </w:r>
      <w:proofErr w:type="gramStart"/>
      <w:r w:rsidRPr="00811678">
        <w:rPr>
          <w:rFonts w:ascii="Arial" w:hAnsi="Arial" w:cs="Arial"/>
          <w:sz w:val="23"/>
          <w:szCs w:val="23"/>
        </w:rPr>
        <w:t>ств пр</w:t>
      </w:r>
      <w:proofErr w:type="gramEnd"/>
      <w:r w:rsidRPr="00811678">
        <w:rPr>
          <w:rFonts w:ascii="Arial" w:hAnsi="Arial" w:cs="Arial"/>
          <w:sz w:val="23"/>
          <w:szCs w:val="23"/>
        </w:rPr>
        <w:t xml:space="preserve">и включенном питании; </w:t>
      </w:r>
    </w:p>
    <w:p w:rsidR="00811678" w:rsidRP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работать при снятых и поврежденных кожухах оборудования; </w:t>
      </w:r>
    </w:p>
    <w:p w:rsid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>загромождать верхние панели устройств бумаг</w:t>
      </w:r>
      <w:r>
        <w:rPr>
          <w:rFonts w:ascii="Arial" w:hAnsi="Arial" w:cs="Arial"/>
          <w:sz w:val="23"/>
          <w:szCs w:val="23"/>
        </w:rPr>
        <w:t xml:space="preserve">ами и посторонними предметами; </w:t>
      </w:r>
    </w:p>
    <w:p w:rsidR="00811678" w:rsidRP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касаться элементов оборудования влажными руками; </w:t>
      </w:r>
    </w:p>
    <w:p w:rsid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>переносить и перемещать оборудование, кото</w:t>
      </w:r>
      <w:r>
        <w:rPr>
          <w:rFonts w:ascii="Arial" w:hAnsi="Arial" w:cs="Arial"/>
          <w:sz w:val="23"/>
          <w:szCs w:val="23"/>
        </w:rPr>
        <w:t xml:space="preserve">рое находится под напряжением; </w:t>
      </w:r>
    </w:p>
    <w:p w:rsidR="00811678" w:rsidRP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включать сильно охлажденное (принесенное с улицы в зимнее время) оборудование; </w:t>
      </w:r>
    </w:p>
    <w:p w:rsidR="00811678" w:rsidRPr="00811678" w:rsidRDefault="00811678" w:rsidP="00811678">
      <w:pPr>
        <w:pStyle w:val="Default"/>
        <w:numPr>
          <w:ilvl w:val="0"/>
          <w:numId w:val="9"/>
        </w:numPr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вскрывать корпуса оборудования и самостоятельно производить их ремонт. </w:t>
      </w:r>
    </w:p>
    <w:bookmarkEnd w:id="0"/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3.8. Работник должен знать, что рациональная рабочая поза способствует уменьшению утомляемости в процессе работы.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3.9. Соблюдать регламентированные перерывы при работе с компьютером. Продолжительность непрерывной работы с персональным компьютером без регламентированного перерыва не должна превышать двух часов. Через каждый час работы следует делать перерыв продолжительностью 15 минут.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>3.10. Во время регламентированных перерывов с целью снижения нервн</w:t>
      </w:r>
      <w:proofErr w:type="gramStart"/>
      <w:r w:rsidRPr="00811678">
        <w:rPr>
          <w:rFonts w:ascii="Arial" w:hAnsi="Arial" w:cs="Arial"/>
          <w:sz w:val="23"/>
          <w:szCs w:val="23"/>
        </w:rPr>
        <w:t>о-</w:t>
      </w:r>
      <w:proofErr w:type="gramEnd"/>
      <w:r w:rsidRPr="00811678">
        <w:rPr>
          <w:rFonts w:ascii="Arial" w:hAnsi="Arial" w:cs="Arial"/>
          <w:sz w:val="23"/>
          <w:szCs w:val="23"/>
        </w:rPr>
        <w:t xml:space="preserve"> 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811678">
        <w:rPr>
          <w:rFonts w:ascii="Arial" w:hAnsi="Arial" w:cs="Arial"/>
          <w:sz w:val="23"/>
          <w:szCs w:val="23"/>
        </w:rPr>
        <w:t>познотонического</w:t>
      </w:r>
      <w:proofErr w:type="spellEnd"/>
      <w:r w:rsidRPr="00811678">
        <w:rPr>
          <w:rFonts w:ascii="Arial" w:hAnsi="Arial" w:cs="Arial"/>
          <w:sz w:val="23"/>
          <w:szCs w:val="23"/>
        </w:rPr>
        <w:t xml:space="preserve"> утомления следует выполнять комплексы упражнений для глаз или организовывать физкультурные паузы. </w:t>
      </w: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3.11. Во время работы необходимо быть внимательным, не отвлекаться от выполнения своих обязанностей. </w:t>
      </w: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b/>
          <w:bCs/>
          <w:sz w:val="23"/>
          <w:szCs w:val="23"/>
        </w:rPr>
        <w:t xml:space="preserve">5. ТРЕБОВАНИЯ ОХРАНЫ ТРУДА ПО ОКОНЧАНИИ РАБОТЫ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5.1. По окончании работы следует осмотреть и выключить оборудование, привести в порядок рабочее место. </w:t>
      </w:r>
    </w:p>
    <w:p w:rsidR="00811678" w:rsidRPr="00811678" w:rsidRDefault="00811678" w:rsidP="00811678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5.2. Убрать документацию и пр. в предназначенные для их хранения места. </w:t>
      </w:r>
    </w:p>
    <w:p w:rsidR="00811678" w:rsidRPr="00811678" w:rsidRDefault="00811678" w:rsidP="00811678">
      <w:pPr>
        <w:pStyle w:val="Default"/>
        <w:rPr>
          <w:rFonts w:ascii="Arial" w:hAnsi="Arial" w:cs="Arial"/>
          <w:sz w:val="23"/>
          <w:szCs w:val="23"/>
        </w:rPr>
      </w:pPr>
      <w:r w:rsidRPr="00811678">
        <w:rPr>
          <w:rFonts w:ascii="Arial" w:hAnsi="Arial" w:cs="Arial"/>
          <w:sz w:val="23"/>
          <w:szCs w:val="23"/>
        </w:rPr>
        <w:t xml:space="preserve">5.3. Обо всех недостатках, обнаруженных во время работы, сообщить своему непосредственному руководителю. </w:t>
      </w:r>
    </w:p>
    <w:p w:rsidR="00F94048" w:rsidRPr="00811678" w:rsidRDefault="00F94048">
      <w:pPr>
        <w:rPr>
          <w:rFonts w:ascii="Arial" w:hAnsi="Arial" w:cs="Arial"/>
        </w:rPr>
      </w:pPr>
    </w:p>
    <w:sectPr w:rsidR="00F94048" w:rsidRPr="00811678" w:rsidSect="006F1EB4">
      <w:pgSz w:w="11906" w:h="17340"/>
      <w:pgMar w:top="993" w:right="275" w:bottom="601" w:left="10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7FAB9"/>
    <w:multiLevelType w:val="hybridMultilevel"/>
    <w:tmpl w:val="397501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EA1EC8"/>
    <w:multiLevelType w:val="hybridMultilevel"/>
    <w:tmpl w:val="96DD1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373B586"/>
    <w:multiLevelType w:val="hybridMultilevel"/>
    <w:tmpl w:val="79741D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57CE6AA"/>
    <w:multiLevelType w:val="hybridMultilevel"/>
    <w:tmpl w:val="DC4A1C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84E2697"/>
    <w:multiLevelType w:val="hybridMultilevel"/>
    <w:tmpl w:val="B93781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BD5B6E"/>
    <w:multiLevelType w:val="hybridMultilevel"/>
    <w:tmpl w:val="BD26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84F6E"/>
    <w:multiLevelType w:val="hybridMultilevel"/>
    <w:tmpl w:val="F304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36F87"/>
    <w:multiLevelType w:val="hybridMultilevel"/>
    <w:tmpl w:val="ACA6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F1DA7"/>
    <w:multiLevelType w:val="hybridMultilevel"/>
    <w:tmpl w:val="835A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5A"/>
    <w:rsid w:val="00811678"/>
    <w:rsid w:val="00A4245A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Девчонки</dc:creator>
  <cp:keywords/>
  <dc:description/>
  <cp:lastModifiedBy>Девчонки</cp:lastModifiedBy>
  <cp:revision>2</cp:revision>
  <dcterms:created xsi:type="dcterms:W3CDTF">2023-10-31T08:26:00Z</dcterms:created>
  <dcterms:modified xsi:type="dcterms:W3CDTF">2023-10-31T08:29:00Z</dcterms:modified>
</cp:coreProperties>
</file>