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" w:before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Акт №______</w:t>
      </w:r>
    </w:p>
    <w:p w:rsidR="00000000" w:rsidDel="00000000" w:rsidP="00000000" w:rsidRDefault="00000000" w:rsidRPr="00000000" w14:paraId="00000002">
      <w:pPr>
        <w:spacing w:after="20" w:before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сдачи-приемки</w:t>
        <w:br w:type="textWrapping"/>
        <w:t xml:space="preserve"> пользовательских прав на использование объектов интеллектуальной собственности</w:t>
      </w:r>
    </w:p>
    <w:p w:rsidR="00000000" w:rsidDel="00000000" w:rsidP="00000000" w:rsidRDefault="00000000" w:rsidRPr="00000000" w14:paraId="00000003">
      <w:pPr>
        <w:spacing w:before="200" w:line="276" w:lineRule="auto"/>
        <w:rPr>
          <w:sz w:val="6"/>
          <w:szCs w:val="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before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г. ______________________                                               </w:t>
        <w:tab/>
        <w:t xml:space="preserve"> «____» </w:t>
      </w:r>
      <w:r w:rsidDel="00000000" w:rsidR="00000000" w:rsidRPr="00000000">
        <w:rPr>
          <w:sz w:val="20"/>
          <w:szCs w:val="20"/>
          <w:rtl w:val="0"/>
        </w:rPr>
        <w:t xml:space="preserve">____________20___</w:t>
      </w:r>
      <w:r w:rsidDel="00000000" w:rsidR="00000000" w:rsidRPr="00000000">
        <w:rPr>
          <w:sz w:val="20"/>
          <w:szCs w:val="20"/>
          <w:rtl w:val="0"/>
        </w:rPr>
        <w:t xml:space="preserve"> г.</w:t>
      </w:r>
    </w:p>
    <w:p w:rsidR="00000000" w:rsidDel="00000000" w:rsidP="00000000" w:rsidRDefault="00000000" w:rsidRPr="00000000" w14:paraId="00000005">
      <w:pPr>
        <w:spacing w:before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ООО «________________________________________________________________», в лице генерального директора ________________________________________________, действующего на основании Устава именуемый в дальнейшем «Франчайзер»., с одной стороны и ООО «_________________________________________________________», в лице генерального директора __________________________________________, действующего на основании Устава, именуемое в дальнейшем «Франчайзи», с другой стороны, вместе именуемые «Стороны», а индивидуально – «Сторона»,</w:t>
      </w:r>
    </w:p>
    <w:p w:rsidR="00000000" w:rsidDel="00000000" w:rsidP="00000000" w:rsidRDefault="00000000" w:rsidRPr="00000000" w14:paraId="00000006">
      <w:pPr>
        <w:spacing w:before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составили настоящий Акт о нижеследующем:</w:t>
      </w:r>
    </w:p>
    <w:p w:rsidR="00000000" w:rsidDel="00000000" w:rsidP="00000000" w:rsidRDefault="00000000" w:rsidRPr="00000000" w14:paraId="00000007">
      <w:pPr>
        <w:spacing w:before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Франчайзер передал, а франчайзи получил неисключительные пользовательские права на следующие объекты интеллектуальной собственности (далее «Объекты»):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9.0821469128041"/>
        <w:gridCol w:w="3065.8770752583223"/>
        <w:gridCol w:w="1129.5336593056977"/>
        <w:gridCol w:w="1301.6530740570422"/>
        <w:gridCol w:w="1301.6530740570422"/>
        <w:gridCol w:w="1387.7127814327146"/>
        <w:tblGridChange w:id="0">
          <w:tblGrid>
            <w:gridCol w:w="839.0821469128041"/>
            <w:gridCol w:w="3065.8770752583223"/>
            <w:gridCol w:w="1129.5336593056977"/>
            <w:gridCol w:w="1301.6530740570422"/>
            <w:gridCol w:w="1301.6530740570422"/>
            <w:gridCol w:w="1387.7127814327146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00" w:line="276" w:lineRule="auto"/>
              <w:ind w:left="-4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00" w:line="276" w:lineRule="auto"/>
              <w:ind w:left="-4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Наименование передаваемых неисключительных прав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00" w:line="276" w:lineRule="auto"/>
              <w:ind w:left="-4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Ед. изм.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00" w:line="276" w:lineRule="auto"/>
              <w:ind w:left="-4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00" w:line="276" w:lineRule="auto"/>
              <w:ind w:left="-4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Цена</w:t>
              <w:br w:type="textWrapping"/>
              <w:t xml:space="preserve"> за ед., руб.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00" w:line="276" w:lineRule="auto"/>
              <w:ind w:left="-4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Сумма,</w:t>
              <w:br w:type="textWrapping"/>
              <w:t xml:space="preserve"> руб.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00" w:line="276" w:lineRule="auto"/>
              <w:ind w:left="-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00" w:line="276" w:lineRule="auto"/>
              <w:ind w:left="-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00" w:line="276" w:lineRule="auto"/>
              <w:ind w:left="-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00" w:line="276" w:lineRule="auto"/>
              <w:ind w:left="-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00" w:line="276" w:lineRule="auto"/>
              <w:ind w:left="-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00" w:line="276" w:lineRule="auto"/>
              <w:ind w:left="-40" w:righ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00" w:line="276" w:lineRule="auto"/>
              <w:ind w:left="-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00" w:line="276" w:lineRule="auto"/>
              <w:ind w:left="-4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00" w:line="276" w:lineRule="auto"/>
              <w:ind w:left="-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00" w:line="276" w:lineRule="auto"/>
              <w:ind w:left="-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00" w:line="276" w:lineRule="auto"/>
              <w:ind w:left="-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00" w:line="276" w:lineRule="auto"/>
              <w:ind w:left="-40" w:righ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spacing w:before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Общая сумма переданных Лицензиату неисключительных пользовательских прав (сумма вознаграждения франчайзера) по Договору №______ от «___» ___________ 20__г. составляет ____________ (______________________________________________ рублей 00 копеек), НДС не облагается.</w:t>
      </w:r>
    </w:p>
    <w:p w:rsidR="00000000" w:rsidDel="00000000" w:rsidP="00000000" w:rsidRDefault="00000000" w:rsidRPr="00000000" w14:paraId="0000001B">
      <w:pPr>
        <w:spacing w:before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Франчайзи получил неисключительные пользовательские права одним из способов, указанных в Договора коммерческой концессии № ___ от «___» _____________ </w:t>
      </w:r>
      <w:r w:rsidDel="00000000" w:rsidR="00000000" w:rsidRPr="00000000">
        <w:rPr>
          <w:sz w:val="20"/>
          <w:szCs w:val="20"/>
          <w:rtl w:val="0"/>
        </w:rPr>
        <w:t xml:space="preserve">20___г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before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Франчайзи подтверждает, что Объекты (переданные неисключительные права) надлежащего качества, претензий к качеству Объектов, количеству и ассортименту переданных неисключительных прав не имеет. Назначение и объем возможностей Объектов, их техническая реализация соответствуют требованиям франчайзи.</w:t>
      </w:r>
    </w:p>
    <w:p w:rsidR="00000000" w:rsidDel="00000000" w:rsidP="00000000" w:rsidRDefault="00000000" w:rsidRPr="00000000" w14:paraId="0000001D">
      <w:pPr>
        <w:spacing w:before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Настоящий акт является основанием для расчетов между Сторонами в порядке, предусмотренном Договором коммерческой концессии № ___ от «___» __________ </w:t>
      </w:r>
      <w:r w:rsidDel="00000000" w:rsidR="00000000" w:rsidRPr="00000000">
        <w:rPr>
          <w:sz w:val="20"/>
          <w:szCs w:val="20"/>
          <w:rtl w:val="0"/>
        </w:rPr>
        <w:t xml:space="preserve">20___г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before="200"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Подписи Сторон:</w:t>
      </w:r>
    </w:p>
    <w:p w:rsidR="00000000" w:rsidDel="00000000" w:rsidP="00000000" w:rsidRDefault="00000000" w:rsidRPr="00000000" w14:paraId="0000001F">
      <w:pPr>
        <w:spacing w:before="20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Франчайзер                                             </w:t>
        <w:tab/>
        <w:t xml:space="preserve">Франчайзи</w:t>
      </w:r>
    </w:p>
    <w:p w:rsidR="00000000" w:rsidDel="00000000" w:rsidP="00000000" w:rsidRDefault="00000000" w:rsidRPr="00000000" w14:paraId="00000020">
      <w:pPr>
        <w:spacing w:before="20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       </w:t>
        <w:tab/>
        <w:t xml:space="preserve">_______________________________</w:t>
      </w:r>
    </w:p>
    <w:p w:rsidR="00000000" w:rsidDel="00000000" w:rsidP="00000000" w:rsidRDefault="00000000" w:rsidRPr="00000000" w14:paraId="00000021">
      <w:pPr>
        <w:spacing w:before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